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F98" w:rsidRDefault="00A41F98" w:rsidP="00A41F9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  <w:r w:rsidR="001418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БОРОВСКОГО СЕЛЬСОВЕТА</w:t>
      </w:r>
    </w:p>
    <w:p w:rsidR="00A41F98" w:rsidRDefault="00A41F98" w:rsidP="00A41F9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A41F98" w:rsidRDefault="00A41F98" w:rsidP="00A41F9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A41F98" w:rsidRDefault="00A41F98" w:rsidP="00A41F98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 сессии пятого созыва</w:t>
      </w:r>
    </w:p>
    <w:p w:rsidR="00A41F98" w:rsidRDefault="00A41F98" w:rsidP="00A41F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24.05.2018 г.                                                                                                       № 2</w:t>
      </w:r>
    </w:p>
    <w:p w:rsidR="00A41F98" w:rsidRDefault="00A41F98" w:rsidP="00A41F9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25 сессии пятого созыва от 22.08.2018г. № 7  «Об  утверждении Положения об оплате труда лиц, замещающих муниципальные должности, муниципальных служащих  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</w:t>
      </w:r>
    </w:p>
    <w:p w:rsidR="00A41F98" w:rsidRDefault="00A41F98" w:rsidP="00A41F9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соответствии с Постановлением Правительства Новосибирской области от 28.04.2018 № 180-п «О внесении изменений в постановление Правительства   Новосибирской области от 31.01.2017 № 20-п»</w:t>
      </w:r>
    </w:p>
    <w:p w:rsidR="00A41F98" w:rsidRDefault="00A41F98" w:rsidP="00A41F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 РЕШИЛ:</w:t>
      </w:r>
    </w:p>
    <w:p w:rsidR="00A41F98" w:rsidRDefault="00A41F98" w:rsidP="00A41F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Внести в решение 25 сессии пятого созыва от 22.08.2018г. № 7  «Об утверждении Положения об  оплате труда лиц, замещающих муниципальные должности, муниципальных служащих   Боровского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Новосибирской области» следующие изменения:</w:t>
      </w:r>
    </w:p>
    <w:p w:rsidR="00A41F98" w:rsidRDefault="00A41F98" w:rsidP="00A41F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2.3. изложить в новой редакции:</w:t>
      </w:r>
    </w:p>
    <w:p w:rsidR="00A41F98" w:rsidRDefault="00A41F98" w:rsidP="00A41F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«Ежемесячное денежное поощрение лиц, замещающих муниципальные должности, устанавливается кратным размеру месячного денежного содержания (вознаграждения) исходя из следующего коэффициента кратности: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0"/>
        <w:gridCol w:w="4781"/>
      </w:tblGrid>
      <w:tr w:rsidR="00A41F98" w:rsidTr="00A41F98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98" w:rsidRDefault="00A41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98" w:rsidRDefault="00A41F9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Коэффициент кратности</w:t>
            </w:r>
          </w:p>
        </w:tc>
      </w:tr>
      <w:tr w:rsidR="00A41F98" w:rsidTr="00A41F98">
        <w:tc>
          <w:tcPr>
            <w:tcW w:w="5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98" w:rsidRDefault="00A41F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Глава поселения</w:t>
            </w:r>
          </w:p>
        </w:tc>
        <w:tc>
          <w:tcPr>
            <w:tcW w:w="5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1F98" w:rsidRDefault="00A41F9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</w:tr>
    </w:tbl>
    <w:p w:rsidR="00A41F98" w:rsidRDefault="00A41F98" w:rsidP="00A41F98">
      <w:pPr>
        <w:pStyle w:val="a3"/>
        <w:rPr>
          <w:sz w:val="28"/>
          <w:szCs w:val="28"/>
        </w:rPr>
      </w:pPr>
      <w:r>
        <w:rPr>
          <w:sz w:val="28"/>
          <w:szCs w:val="28"/>
        </w:rPr>
        <w:t>1.2.Ежемесячная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размерах:</w:t>
      </w:r>
    </w:p>
    <w:p w:rsidR="00A41F98" w:rsidRDefault="00A41F98" w:rsidP="00A41F98">
      <w:pPr>
        <w:pStyle w:val="a3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2"/>
        <w:gridCol w:w="3841"/>
      </w:tblGrid>
      <w:tr w:rsidR="00A41F98" w:rsidTr="00A41F98"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классного чина муниципальных служащих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Норматив ежемесячной надбавки за классный чин </w:t>
            </w:r>
            <w:r>
              <w:rPr>
                <w:b/>
                <w:sz w:val="28"/>
                <w:szCs w:val="28"/>
                <w:lang w:eastAsia="en-US"/>
              </w:rPr>
              <w:lastRenderedPageBreak/>
              <w:t>муниципальных служащих, рублей.</w:t>
            </w:r>
          </w:p>
        </w:tc>
      </w:tr>
      <w:tr w:rsidR="00A41F98" w:rsidTr="00A41F98">
        <w:trPr>
          <w:trHeight w:val="477"/>
        </w:trPr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Советник муниципальной службы 1 класса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968</w:t>
            </w:r>
          </w:p>
        </w:tc>
      </w:tr>
      <w:tr w:rsidR="00A41F98" w:rsidTr="00A41F98"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2 класса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916</w:t>
            </w:r>
          </w:p>
        </w:tc>
      </w:tr>
      <w:tr w:rsidR="00A41F98" w:rsidTr="00A41F98">
        <w:tc>
          <w:tcPr>
            <w:tcW w:w="5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Советник муниципальной службы 3 класса</w:t>
            </w:r>
          </w:p>
        </w:tc>
        <w:tc>
          <w:tcPr>
            <w:tcW w:w="3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1F98" w:rsidRDefault="00A41F98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1181</w:t>
            </w:r>
          </w:p>
        </w:tc>
      </w:tr>
    </w:tbl>
    <w:p w:rsidR="00A41F98" w:rsidRDefault="00A41F98" w:rsidP="00A41F9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Действие настоящего решения  распространяется на отношения, возникшие с 01 мая 2018 года.</w:t>
      </w:r>
    </w:p>
    <w:p w:rsidR="00A41F98" w:rsidRDefault="00A41F98" w:rsidP="00A41F98">
      <w:pPr>
        <w:pStyle w:val="a6"/>
        <w:spacing w:after="0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3.Опубликовать  настоящее решение в периодическом печатном издании «Вестник Боровского  сельсовета».</w:t>
      </w:r>
    </w:p>
    <w:p w:rsidR="00A41F98" w:rsidRDefault="00A41F98" w:rsidP="00A41F98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Боровского сельсовета</w:t>
      </w:r>
    </w:p>
    <w:p w:rsidR="00A41F98" w:rsidRDefault="00A41F98" w:rsidP="00A41F98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A41F98" w:rsidRDefault="00A41F98" w:rsidP="00A41F98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                   С.Л. Негатин</w:t>
      </w:r>
    </w:p>
    <w:p w:rsidR="00A41F98" w:rsidRDefault="00A41F98" w:rsidP="00A41F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41F98" w:rsidRDefault="00A41F98" w:rsidP="00A41F9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16D21" w:rsidRDefault="00616D21"/>
    <w:sectPr w:rsidR="00616D21" w:rsidSect="00616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1F98"/>
    <w:rsid w:val="0014182A"/>
    <w:rsid w:val="00616D21"/>
    <w:rsid w:val="00A4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41F98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A41F98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A41F98"/>
    <w:pPr>
      <w:spacing w:after="0" w:line="240" w:lineRule="auto"/>
    </w:pPr>
    <w:rPr>
      <w:rFonts w:eastAsiaTheme="minorHAnsi"/>
      <w:lang w:eastAsia="en-US"/>
    </w:rPr>
  </w:style>
  <w:style w:type="paragraph" w:styleId="a6">
    <w:name w:val="List Paragraph"/>
    <w:basedOn w:val="a"/>
    <w:uiPriority w:val="34"/>
    <w:qFormat/>
    <w:rsid w:val="00A41F9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Company>bor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 Девяткина</cp:lastModifiedBy>
  <cp:revision>3</cp:revision>
  <dcterms:created xsi:type="dcterms:W3CDTF">2018-10-03T03:25:00Z</dcterms:created>
  <dcterms:modified xsi:type="dcterms:W3CDTF">2018-10-03T04:01:00Z</dcterms:modified>
</cp:coreProperties>
</file>